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WTH-CEI-E01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Chiang Rai White Temple, Blue Temple &amp; Black House Tour</w:t>
            </w:r>
            <w:r>
              <w:rPr>
                <w:b/>
                <w:bCs/>
                <w:color w:val="505759"/>
              </w:rPr>
              <w:tab/>
              <w:t>Half Day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 w:rsidR="00784257" w14:paraId="52997996" w14:textId="77777777"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 w14:paraId="6BD630AC" w14:textId="77777777" w:rsidR="00784257" w:rsidRDefault="003D37DE"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>08:30 / 13:00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 w14:paraId="13161E6A" w14:textId="77777777" w:rsidR="00784257" w:rsidRDefault="003D37DE"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>Chiang Rai White Temple, Blue Temple &amp; Black House Tour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</w:t>
      </w:r>
      <w:r>
        <w:rPr>
          <w:b/>
          <w:bCs/>
          <w:color w:val="000000"/>
        </w:rPr>
        <w:t xml:space="preserve">Wat Rong Khun (White Temple)</w:t>
      </w:r>
      <w:r>
        <w:rPr>
          <w:color w:val="000000"/>
        </w:rPr>
        <w:t xml:space="preserve">, designed by a celebrated national artist. Its distinctive white temple building, adorned with fragments of reflective glass, can be seen shimmering from afar.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</w:t>
      </w:r>
      <w:r>
        <w:rPr>
          <w:b/>
          <w:bCs/>
          <w:color w:val="000000"/>
        </w:rPr>
        <w:t xml:space="preserve">Wat Huay Pla Kang</w:t>
      </w:r>
      <w:r>
        <w:rPr>
          <w:color w:val="000000"/>
        </w:rPr>
        <w:t xml:space="preserve">, home to Thailand’s tallest statue of Guan Yin, the Goddess of Mercy, standing 79 meters high, and the Nine-Story Pagoda, a contemporary structure roofed in Chinese style and adorned with dragons on every level.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Visit </w:t>
      </w:r>
      <w:r>
        <w:rPr>
          <w:b/>
          <w:bCs/>
          <w:color w:val="000000"/>
        </w:rPr>
        <w:t xml:space="preserve">Wat Rong Suea Ten (Blue Temple)</w:t>
      </w:r>
      <w:r>
        <w:rPr>
          <w:color w:val="000000"/>
        </w:rPr>
        <w:t xml:space="preserve">, designed by a local Chiang Rai artist who once worked on the White Temple. Its striking blue temple building reflects a new philosophy of Buddhist art.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Conclude at the </w:t>
      </w:r>
      <w:r>
        <w:rPr>
          <w:b/>
          <w:bCs/>
          <w:color w:val="000000"/>
        </w:rPr>
        <w:t xml:space="preserve">Black House (Baan Dam Museum)</w:t>
      </w:r>
      <w:r>
        <w:rPr>
          <w:color w:val="000000"/>
        </w:rPr>
        <w:t xml:space="preserve">, the work of a national artist celebrated for his striking sculptures crafted from horns, bones, and reptile skins, alongside traditional African sculptures, old boats, and Lanna-style woodcraft displayed across 32 mostly black-wood, Lanna-style pavilions. Afterwards, return to your hotel.</w:t>
      </w:r>
    </w:p>
    <w:p>
      <w:pPr>
        <w:spacing w:before="34" w:after="26" w:line="224" w:lineRule="auto"/>
      </w:pPr>
    </w:p>
    <w:p w14:paraId="5CFD999B" w14:textId="5FC21506" w:rsidR="00CC7D1A" w:rsidRPr="006C0F79" w:rsidRDefault="006C0F79" w:rsidP="006C0F79">
      <w:pPr>
        <w:shd w:val="clear" w:color="auto" w:fill="FFFFFF"/>
        <w:spacing w:before="20" w:after="50" w:line="224" w:lineRule="auto"/>
      </w:pPr>
      <w:r>
        <w:rPr>
          <w:b/>
          <w:bCs/>
          <w:color w:val="505759"/>
        </w:rPr>
        <w:t xml:space="preserve">Departure options:  </w:t>
      </w:r>
      <w:r>
        <w:rPr>
          <w:color w:val="000000"/>
        </w:rPr>
        <w:t xml:space="preserve">Morning 08:30–12:30 hrs. or Afternoon 13:00–17:00 hrs.</w:t>
      </w: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Tourist accident insurance up to THB 500,000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6E0E4117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Temple dress code applies (shoulders and knees covered; shoes removed inside temple buildings).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